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4CBC714" w:rsidR="00B26598" w:rsidRPr="0067751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7751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7B8B1A1" w:rsidR="00B26598" w:rsidRPr="009512B5" w:rsidRDefault="000568E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BF1C40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568E6">
        <w:rPr>
          <w:b/>
          <w:u w:val="single"/>
        </w:rPr>
        <w:t>Конституционное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A719D41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7751C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F3EEBD3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Конституционного права РФ, его предмет и источники.</w:t>
      </w:r>
    </w:p>
    <w:p w14:paraId="7BE9BB17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Нормы Конституционного права, их понятие, особенности и виды.</w:t>
      </w:r>
    </w:p>
    <w:p w14:paraId="50BB5F76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и особенности конституционных правоотношений.</w:t>
      </w:r>
    </w:p>
    <w:p w14:paraId="3F4A005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Понятие, сущность и виды Конституции.</w:t>
      </w:r>
    </w:p>
    <w:p w14:paraId="14FB0416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Особенности Конституции как юридического акта.</w:t>
      </w:r>
    </w:p>
    <w:p w14:paraId="7CD87F9A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Общая характеристика и содержание Конституции РФ 1993 года, ее отличие от ранее действовавшей.</w:t>
      </w:r>
    </w:p>
    <w:p w14:paraId="18A43F5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Порядок внесения поправок в Конституцию РФ и ее пересмотра.</w:t>
      </w:r>
    </w:p>
    <w:p w14:paraId="701DD06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и содержание основ конституционного строя РФ.</w:t>
      </w:r>
    </w:p>
    <w:p w14:paraId="42CFFDCB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Понятие, источники и принципы избирательного права. Избирательная система РФ.</w:t>
      </w:r>
    </w:p>
    <w:p w14:paraId="40482598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Порядок организации и проведения выборов в органы власти.</w:t>
      </w:r>
    </w:p>
    <w:p w14:paraId="2AD711AF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Референдум в РФ, порядок проведения.</w:t>
      </w:r>
    </w:p>
    <w:p w14:paraId="17CE3BC5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и организационно-правовые формы общественных объединений.</w:t>
      </w:r>
    </w:p>
    <w:p w14:paraId="5DD7BC32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Права и обязанности общественных объединений.</w:t>
      </w:r>
    </w:p>
    <w:p w14:paraId="385BBCE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Порядок создания и прекращения деятельности общественных объединений.</w:t>
      </w:r>
    </w:p>
    <w:p w14:paraId="3269E11A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Понятие, принципы и значение гражданства РФ.</w:t>
      </w:r>
    </w:p>
    <w:p w14:paraId="22ED625C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Основания приобретения гражданства РФ.</w:t>
      </w:r>
    </w:p>
    <w:p w14:paraId="07E33AF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Основания прекращения гражданства РФ.</w:t>
      </w:r>
    </w:p>
    <w:p w14:paraId="3358E906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Порядок изменения гражданства детей.</w:t>
      </w:r>
    </w:p>
    <w:p w14:paraId="74F04ADE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Государственные органы РФ, ведающие делами о гражданстве РФ, их полномочия.</w:t>
      </w:r>
    </w:p>
    <w:p w14:paraId="41750FA0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правового статуса человека и гражданина, его основных прав, свобод и обязанностей.</w:t>
      </w:r>
    </w:p>
    <w:p w14:paraId="42E5330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Принципы правового статуса личности.</w:t>
      </w:r>
    </w:p>
    <w:p w14:paraId="6DE3A5CD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Личные права и свободы человека и гражданина.</w:t>
      </w:r>
    </w:p>
    <w:p w14:paraId="515C98E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Политические права и свободы гражданина.</w:t>
      </w:r>
    </w:p>
    <w:p w14:paraId="68624090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lastRenderedPageBreak/>
        <w:t>Экономические, социальные и культурные права и свободы человека и гражданина.</w:t>
      </w:r>
    </w:p>
    <w:p w14:paraId="1C53B712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Конституционные обязанности человека и гражданина.</w:t>
      </w:r>
    </w:p>
    <w:p w14:paraId="52A2F073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Конституционные гарантии прав и свобод человека и гражданина.</w:t>
      </w:r>
    </w:p>
    <w:p w14:paraId="4FEF4D7C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Федеративное устройство РФ, его принципы.</w:t>
      </w:r>
    </w:p>
    <w:p w14:paraId="2A7C627E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Вопросы ведения РФ.</w:t>
      </w:r>
    </w:p>
    <w:p w14:paraId="00DB4A7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Конституционно-правовой статус субъектов РФ.</w:t>
      </w:r>
    </w:p>
    <w:p w14:paraId="77C3ECF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Вопросы совместного ведения РФ и субъектов РФ.</w:t>
      </w:r>
    </w:p>
    <w:p w14:paraId="32670C70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Административно-территориальное устройство субъектов РФ.</w:t>
      </w:r>
    </w:p>
    <w:p w14:paraId="3654ECFF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Понятие государственного органа. Система государственных органов РФ, принципы их деятельности.</w:t>
      </w:r>
    </w:p>
    <w:p w14:paraId="7314B0F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Правовой статус Президента РФ, порядок его избрания и вступления в должность.</w:t>
      </w:r>
    </w:p>
    <w:p w14:paraId="7BD6457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Полномочия Президента РФ в области внутренней политики.</w:t>
      </w:r>
    </w:p>
    <w:p w14:paraId="66335CDD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Полномочия Президента РФ в области внешней политики, обороны и безопасности.</w:t>
      </w:r>
    </w:p>
    <w:p w14:paraId="5B7E6F83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Прекращение полномочий Президента РФ.</w:t>
      </w:r>
    </w:p>
    <w:p w14:paraId="1C88DDA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Федеральное Собрание РФ, его структура и организация работы.</w:t>
      </w:r>
    </w:p>
    <w:p w14:paraId="49ABA961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Совет Федерации, порядок формирования и вопросы ведения.</w:t>
      </w:r>
    </w:p>
    <w:p w14:paraId="598DCF0B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Организация работы Совета Федерации.</w:t>
      </w:r>
    </w:p>
    <w:p w14:paraId="304CCCE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Государственная Дума, порядок формирования и вопросы ведения.</w:t>
      </w:r>
    </w:p>
    <w:p w14:paraId="0D5DE06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Организация работы Государственной Думы.</w:t>
      </w:r>
    </w:p>
    <w:p w14:paraId="6576E6D9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Прекращение полномочий Государственной Думы.</w:t>
      </w:r>
    </w:p>
    <w:p w14:paraId="1D82F058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Законодательный процесс в Федеральном Собрании РФ.</w:t>
      </w:r>
    </w:p>
    <w:p w14:paraId="434B2DD2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Правовой статус Члена Совета Федерации и депутата Государственной Думы Федерального Собрания РФ.</w:t>
      </w:r>
    </w:p>
    <w:p w14:paraId="3629A090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Правительство РФ, состав и порядок формирования.</w:t>
      </w:r>
    </w:p>
    <w:p w14:paraId="760194E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Компетенция Правительства РФ.</w:t>
      </w:r>
    </w:p>
    <w:p w14:paraId="35B9F434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Организация работы Правительства РФ.</w:t>
      </w:r>
    </w:p>
    <w:p w14:paraId="39DA2EA8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0568E6">
        <w:rPr>
          <w:bCs/>
        </w:rPr>
        <w:t>Структура федеральных органов исполнительной власти.</w:t>
      </w:r>
    </w:p>
    <w:p w14:paraId="023CAC9D" w14:textId="77777777" w:rsidR="000568E6" w:rsidRPr="000568E6" w:rsidRDefault="000568E6" w:rsidP="000568E6">
      <w:pPr>
        <w:numPr>
          <w:ilvl w:val="0"/>
          <w:numId w:val="23"/>
        </w:numPr>
        <w:tabs>
          <w:tab w:val="left" w:pos="426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Судебная система РФ, порядок образования судов.</w:t>
      </w:r>
    </w:p>
    <w:p w14:paraId="6CB6C4BF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Правовой статус судей, принципы судопроизводства.</w:t>
      </w:r>
    </w:p>
    <w:p w14:paraId="3AA6B8B1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Конституционный Суд РФ, состав, порядок формирования, задачи.</w:t>
      </w:r>
    </w:p>
    <w:p w14:paraId="29083F09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Компетенция Конституционного Суда.</w:t>
      </w:r>
    </w:p>
    <w:p w14:paraId="3C6702DA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Система и функции прокуратуры РФ.</w:t>
      </w:r>
    </w:p>
    <w:p w14:paraId="56E54314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Полномочия прокуроров.</w:t>
      </w:r>
    </w:p>
    <w:p w14:paraId="344B46F5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Органы законодательной власти республик, порядок формирования и компетенция.</w:t>
      </w:r>
    </w:p>
    <w:p w14:paraId="46EE0609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Органы законодательной власти края, области, порядок формирования и компетенция.</w:t>
      </w:r>
    </w:p>
    <w:p w14:paraId="346A69BA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Органы исполнительной власти республик, порядок формирования и компетенция.</w:t>
      </w:r>
    </w:p>
    <w:p w14:paraId="7166D1F8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lastRenderedPageBreak/>
        <w:t>Органы исполнительной власти края, области, порядок формирования и компетенция.</w:t>
      </w:r>
    </w:p>
    <w:p w14:paraId="1092094A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Понятие, система, полномочия и гарантии местного самоуправления.</w:t>
      </w:r>
    </w:p>
    <w:p w14:paraId="4D7B0877" w14:textId="77777777" w:rsidR="000568E6" w:rsidRPr="000568E6" w:rsidRDefault="000568E6" w:rsidP="000568E6">
      <w:pPr>
        <w:numPr>
          <w:ilvl w:val="0"/>
          <w:numId w:val="23"/>
        </w:numPr>
        <w:tabs>
          <w:tab w:val="clear" w:pos="720"/>
          <w:tab w:val="left" w:pos="426"/>
          <w:tab w:val="num" w:pos="567"/>
        </w:tabs>
        <w:spacing w:line="360" w:lineRule="auto"/>
        <w:ind w:hanging="720"/>
        <w:jc w:val="both"/>
        <w:rPr>
          <w:bCs/>
        </w:rPr>
      </w:pPr>
      <w:r w:rsidRPr="000568E6">
        <w:rPr>
          <w:bCs/>
        </w:rPr>
        <w:t>Органы местного самоуправления, порядок формирования, компетенция, организация работы.</w:t>
      </w:r>
    </w:p>
    <w:p w14:paraId="040099FF" w14:textId="77777777" w:rsidR="000568E6" w:rsidRPr="00A913EF" w:rsidRDefault="000568E6" w:rsidP="000568E6">
      <w:pPr>
        <w:spacing w:line="360" w:lineRule="auto"/>
        <w:jc w:val="both"/>
        <w:rPr>
          <w:sz w:val="28"/>
          <w:szCs w:val="28"/>
        </w:rPr>
      </w:pPr>
    </w:p>
    <w:p w14:paraId="26207A2B" w14:textId="77777777" w:rsidR="000568E6" w:rsidRPr="00A913EF" w:rsidRDefault="000568E6" w:rsidP="000568E6">
      <w:pPr>
        <w:spacing w:line="360" w:lineRule="auto"/>
        <w:jc w:val="both"/>
        <w:rPr>
          <w:sz w:val="28"/>
          <w:szCs w:val="28"/>
        </w:rPr>
      </w:pPr>
    </w:p>
    <w:p w14:paraId="0D3EA113" w14:textId="142BF66F" w:rsidR="007C5AA5" w:rsidRPr="0047444D" w:rsidRDefault="007C5AA5" w:rsidP="000568E6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568E6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7751C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37</cp:revision>
  <dcterms:created xsi:type="dcterms:W3CDTF">2022-07-18T07:11:00Z</dcterms:created>
  <dcterms:modified xsi:type="dcterms:W3CDTF">2022-08-04T06:47:00Z</dcterms:modified>
</cp:coreProperties>
</file>